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B5E" w:rsidRDefault="00CF07E1" w:rsidP="0007363B">
      <w:pPr>
        <w:rPr>
          <w:rFonts w:cs="B Nazanin"/>
          <w:sz w:val="32"/>
          <w:szCs w:val="32"/>
          <w:rtl/>
        </w:rPr>
      </w:pPr>
      <w:bookmarkStart w:id="0" w:name="_GoBack"/>
      <w:bookmarkEnd w:id="0"/>
      <w:r>
        <w:rPr>
          <w:rFonts w:cs="B Nazanin" w:hint="cs"/>
          <w:sz w:val="32"/>
          <w:szCs w:val="32"/>
          <w:rtl/>
        </w:rPr>
        <w:t xml:space="preserve">شرایط محیطی و ایمنی لازم جهت دستگاه </w:t>
      </w:r>
      <w:r w:rsidR="0007363B">
        <w:rPr>
          <w:rFonts w:cs="B Nazanin" w:hint="cs"/>
          <w:sz w:val="32"/>
          <w:szCs w:val="32"/>
          <w:rtl/>
        </w:rPr>
        <w:t xml:space="preserve">آب مقطر گیری </w:t>
      </w:r>
    </w:p>
    <w:p w:rsidR="00CF07E1" w:rsidRDefault="00CF07E1">
      <w:pPr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ایجاد فضای مناسب در آزمایشگاه </w:t>
      </w:r>
    </w:p>
    <w:p w:rsidR="00CF07E1" w:rsidRDefault="00CF07E1" w:rsidP="0007363B">
      <w:pPr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رعایت فاصله مناسب دستگاه </w:t>
      </w:r>
      <w:r w:rsidR="0007363B">
        <w:rPr>
          <w:rFonts w:cs="B Nazanin" w:hint="cs"/>
          <w:sz w:val="32"/>
          <w:szCs w:val="32"/>
          <w:rtl/>
        </w:rPr>
        <w:t xml:space="preserve">آب مقطر گیری </w:t>
      </w:r>
      <w:r>
        <w:rPr>
          <w:rFonts w:cs="B Nazanin" w:hint="cs"/>
          <w:sz w:val="32"/>
          <w:szCs w:val="32"/>
          <w:rtl/>
        </w:rPr>
        <w:t xml:space="preserve"> (</w:t>
      </w:r>
      <w:r w:rsidR="0007363B">
        <w:rPr>
          <w:rFonts w:cs="B Nazanin" w:hint="cs"/>
          <w:sz w:val="32"/>
          <w:szCs w:val="32"/>
          <w:rtl/>
        </w:rPr>
        <w:t xml:space="preserve">3.5 لیتری </w:t>
      </w:r>
      <w:r>
        <w:rPr>
          <w:rFonts w:cs="B Nazanin" w:hint="cs"/>
          <w:sz w:val="32"/>
          <w:szCs w:val="32"/>
          <w:rtl/>
        </w:rPr>
        <w:t>) با دستگاه موجود دیگر در آزمایشگاه</w:t>
      </w:r>
    </w:p>
    <w:p w:rsidR="00CF07E1" w:rsidRDefault="00CF07E1">
      <w:pPr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رعایت فاصله ایمنی کاربر با دستگاه در هنگام کار</w:t>
      </w:r>
    </w:p>
    <w:p w:rsidR="00CF07E1" w:rsidRPr="0086068E" w:rsidRDefault="00CF07E1">
      <w:pPr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>اطمینان از عدم وجود نوسانات برقی</w:t>
      </w:r>
      <w:r w:rsidR="006B692A">
        <w:rPr>
          <w:rFonts w:cs="B Nazanin" w:hint="cs"/>
          <w:sz w:val="32"/>
          <w:szCs w:val="32"/>
          <w:rtl/>
        </w:rPr>
        <w:t xml:space="preserve"> در هنگام کار</w:t>
      </w:r>
    </w:p>
    <w:sectPr w:rsidR="00CF07E1" w:rsidRPr="0086068E" w:rsidSect="00AB283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96"/>
    <w:rsid w:val="0007363B"/>
    <w:rsid w:val="004F2696"/>
    <w:rsid w:val="00570B5E"/>
    <w:rsid w:val="006B692A"/>
    <w:rsid w:val="0086068E"/>
    <w:rsid w:val="00AB283B"/>
    <w:rsid w:val="00CF07E1"/>
    <w:rsid w:val="00E0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2A8A6-69E7-458D-AD4D-2593DAFAA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068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6068E"/>
  </w:style>
  <w:style w:type="character" w:styleId="Hyperlink">
    <w:name w:val="Hyperlink"/>
    <w:basedOn w:val="DefaultParagraphFont"/>
    <w:uiPriority w:val="99"/>
    <w:semiHidden/>
    <w:unhideWhenUsed/>
    <w:rsid w:val="0086068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606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7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Win2Farsi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hakimazma3</cp:lastModifiedBy>
  <cp:revision>2</cp:revision>
  <dcterms:created xsi:type="dcterms:W3CDTF">2024-10-14T09:25:00Z</dcterms:created>
  <dcterms:modified xsi:type="dcterms:W3CDTF">2024-10-14T09:25:00Z</dcterms:modified>
</cp:coreProperties>
</file>